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31" w:rsidRPr="00443D31" w:rsidRDefault="0078268A" w:rsidP="00D0551F">
      <w:pPr>
        <w:ind w:left="708" w:right="-3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 27 декабря </w:t>
      </w:r>
      <w:r w:rsidR="00361DFD">
        <w:rPr>
          <w:rFonts w:ascii="Times New Roman" w:hAnsi="Times New Roman" w:cs="Times New Roman"/>
          <w:b/>
          <w:sz w:val="40"/>
          <w:szCs w:val="40"/>
        </w:rPr>
        <w:t xml:space="preserve">2022 </w:t>
      </w:r>
      <w:proofErr w:type="gramStart"/>
      <w:r w:rsidR="00361DFD">
        <w:rPr>
          <w:rFonts w:ascii="Times New Roman" w:hAnsi="Times New Roman" w:cs="Times New Roman"/>
          <w:b/>
          <w:sz w:val="40"/>
          <w:szCs w:val="40"/>
        </w:rPr>
        <w:t>г  и</w:t>
      </w:r>
      <w:proofErr w:type="gramEnd"/>
      <w:r w:rsidR="00361DFD">
        <w:rPr>
          <w:rFonts w:ascii="Times New Roman" w:hAnsi="Times New Roman" w:cs="Times New Roman"/>
          <w:b/>
          <w:sz w:val="40"/>
          <w:szCs w:val="40"/>
        </w:rPr>
        <w:t xml:space="preserve"> до набора кворума  </w:t>
      </w:r>
      <w:r w:rsidR="00443D31" w:rsidRPr="00443D3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70ADC">
        <w:rPr>
          <w:rFonts w:ascii="Times New Roman" w:hAnsi="Times New Roman" w:cs="Times New Roman"/>
          <w:b/>
          <w:sz w:val="40"/>
          <w:szCs w:val="40"/>
        </w:rPr>
        <w:t>будет проводиться</w:t>
      </w:r>
      <w:r w:rsidR="00443D31" w:rsidRPr="00443D31">
        <w:rPr>
          <w:rFonts w:ascii="Times New Roman" w:hAnsi="Times New Roman" w:cs="Times New Roman"/>
          <w:b/>
          <w:sz w:val="40"/>
          <w:szCs w:val="40"/>
        </w:rPr>
        <w:t xml:space="preserve">  очередное</w:t>
      </w:r>
      <w:r w:rsidR="00B244F3">
        <w:rPr>
          <w:rFonts w:ascii="Times New Roman" w:hAnsi="Times New Roman" w:cs="Times New Roman"/>
          <w:b/>
          <w:sz w:val="40"/>
          <w:szCs w:val="40"/>
        </w:rPr>
        <w:t>,</w:t>
      </w:r>
      <w:r w:rsidR="00443D31" w:rsidRPr="00443D31">
        <w:rPr>
          <w:rFonts w:ascii="Times New Roman" w:hAnsi="Times New Roman" w:cs="Times New Roman"/>
          <w:b/>
          <w:sz w:val="40"/>
          <w:szCs w:val="40"/>
        </w:rPr>
        <w:t xml:space="preserve">  отчетное собрание садоводов</w:t>
      </w:r>
      <w:r w:rsidR="00970ADC">
        <w:rPr>
          <w:rFonts w:ascii="Times New Roman" w:hAnsi="Times New Roman" w:cs="Times New Roman"/>
          <w:b/>
          <w:sz w:val="40"/>
          <w:szCs w:val="40"/>
        </w:rPr>
        <w:t xml:space="preserve"> ТСН СНТ «Вега-88»</w:t>
      </w:r>
      <w:r w:rsidR="00443D31" w:rsidRPr="00443D31">
        <w:rPr>
          <w:rFonts w:ascii="Times New Roman" w:hAnsi="Times New Roman" w:cs="Times New Roman"/>
          <w:b/>
          <w:sz w:val="40"/>
          <w:szCs w:val="40"/>
        </w:rPr>
        <w:t>.</w:t>
      </w:r>
    </w:p>
    <w:p w:rsidR="00443D31" w:rsidRPr="00882EBF" w:rsidRDefault="00443D31" w:rsidP="00D0551F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  <w:r w:rsidRPr="00882EBF">
        <w:rPr>
          <w:rFonts w:ascii="Times New Roman" w:hAnsi="Times New Roman" w:cs="Times New Roman"/>
          <w:b/>
          <w:sz w:val="32"/>
          <w:szCs w:val="32"/>
        </w:rPr>
        <w:t xml:space="preserve">Форма </w:t>
      </w:r>
      <w:proofErr w:type="gramStart"/>
      <w:r w:rsidRPr="00882EBF">
        <w:rPr>
          <w:rFonts w:ascii="Times New Roman" w:hAnsi="Times New Roman" w:cs="Times New Roman"/>
          <w:b/>
          <w:sz w:val="32"/>
          <w:szCs w:val="32"/>
        </w:rPr>
        <w:t>собрания:</w:t>
      </w:r>
      <w:r w:rsidRPr="00882EBF">
        <w:rPr>
          <w:rFonts w:ascii="Times New Roman" w:hAnsi="Times New Roman" w:cs="Times New Roman"/>
          <w:sz w:val="32"/>
          <w:szCs w:val="32"/>
        </w:rPr>
        <w:t xml:space="preserve"> </w:t>
      </w:r>
      <w:r w:rsidR="00F235A0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F235A0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970ADC" w:rsidRPr="00882EBF">
        <w:rPr>
          <w:rFonts w:ascii="Times New Roman" w:hAnsi="Times New Roman" w:cs="Times New Roman"/>
          <w:b/>
          <w:sz w:val="32"/>
          <w:szCs w:val="32"/>
        </w:rPr>
        <w:t>ЗАОЧНОЕ</w:t>
      </w:r>
      <w:r w:rsidR="00F235A0">
        <w:rPr>
          <w:rFonts w:ascii="Times New Roman" w:hAnsi="Times New Roman" w:cs="Times New Roman"/>
          <w:b/>
          <w:sz w:val="32"/>
          <w:szCs w:val="32"/>
        </w:rPr>
        <w:t>.</w:t>
      </w:r>
    </w:p>
    <w:p w:rsidR="00443D31" w:rsidRPr="00882EBF" w:rsidRDefault="00443D31" w:rsidP="00D0551F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  <w:r w:rsidRPr="00882EBF">
        <w:rPr>
          <w:rFonts w:ascii="Times New Roman" w:hAnsi="Times New Roman" w:cs="Times New Roman"/>
          <w:b/>
          <w:sz w:val="32"/>
          <w:szCs w:val="32"/>
        </w:rPr>
        <w:t xml:space="preserve">Вид </w:t>
      </w:r>
      <w:proofErr w:type="gramStart"/>
      <w:r w:rsidRPr="00882EBF">
        <w:rPr>
          <w:rFonts w:ascii="Times New Roman" w:hAnsi="Times New Roman" w:cs="Times New Roman"/>
          <w:b/>
          <w:sz w:val="32"/>
          <w:szCs w:val="32"/>
        </w:rPr>
        <w:t>собрания</w:t>
      </w:r>
      <w:r w:rsidR="00885F1A" w:rsidRPr="00882EB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885F1A" w:rsidRPr="00882EBF">
        <w:rPr>
          <w:rFonts w:ascii="Times New Roman" w:hAnsi="Times New Roman" w:cs="Times New Roman"/>
          <w:sz w:val="32"/>
          <w:szCs w:val="32"/>
        </w:rPr>
        <w:t xml:space="preserve">  </w:t>
      </w:r>
      <w:r w:rsidR="00361DFD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882EBF">
        <w:rPr>
          <w:rFonts w:ascii="Times New Roman" w:hAnsi="Times New Roman" w:cs="Times New Roman"/>
          <w:sz w:val="32"/>
          <w:szCs w:val="32"/>
        </w:rPr>
        <w:t>очередное</w:t>
      </w:r>
      <w:r w:rsidR="00F235A0">
        <w:rPr>
          <w:rFonts w:ascii="Times New Roman" w:hAnsi="Times New Roman" w:cs="Times New Roman"/>
          <w:sz w:val="32"/>
          <w:szCs w:val="32"/>
        </w:rPr>
        <w:t>.</w:t>
      </w:r>
    </w:p>
    <w:p w:rsidR="00443D31" w:rsidRPr="00882EBF" w:rsidRDefault="00443D31" w:rsidP="00D0551F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  <w:proofErr w:type="gramStart"/>
      <w:r w:rsidRPr="00882EBF">
        <w:rPr>
          <w:rFonts w:ascii="Times New Roman" w:hAnsi="Times New Roman" w:cs="Times New Roman"/>
          <w:b/>
          <w:sz w:val="32"/>
          <w:szCs w:val="32"/>
        </w:rPr>
        <w:t>Категория  собрания</w:t>
      </w:r>
      <w:proofErr w:type="gramEnd"/>
      <w:r w:rsidRPr="00882EBF">
        <w:rPr>
          <w:rFonts w:ascii="Times New Roman" w:hAnsi="Times New Roman" w:cs="Times New Roman"/>
          <w:sz w:val="32"/>
          <w:szCs w:val="32"/>
        </w:rPr>
        <w:t xml:space="preserve"> : </w:t>
      </w:r>
      <w:r w:rsidR="00F235A0">
        <w:rPr>
          <w:rFonts w:ascii="Times New Roman" w:hAnsi="Times New Roman" w:cs="Times New Roman"/>
          <w:sz w:val="32"/>
          <w:szCs w:val="32"/>
        </w:rPr>
        <w:t xml:space="preserve"> </w:t>
      </w:r>
      <w:r w:rsidR="00361DFD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882EBF">
        <w:rPr>
          <w:rFonts w:ascii="Times New Roman" w:hAnsi="Times New Roman" w:cs="Times New Roman"/>
          <w:sz w:val="32"/>
          <w:szCs w:val="32"/>
        </w:rPr>
        <w:t>Отчетное</w:t>
      </w:r>
      <w:bookmarkStart w:id="0" w:name="_GoBack"/>
      <w:bookmarkEnd w:id="0"/>
    </w:p>
    <w:p w:rsidR="00443D31" w:rsidRDefault="00443D31" w:rsidP="00D0551F">
      <w:pPr>
        <w:ind w:left="708" w:right="-31"/>
        <w:rPr>
          <w:rFonts w:ascii="Times New Roman" w:hAnsi="Times New Roman" w:cs="Times New Roman"/>
          <w:b/>
          <w:sz w:val="32"/>
          <w:szCs w:val="32"/>
        </w:rPr>
      </w:pPr>
      <w:r w:rsidRPr="00882EBF">
        <w:rPr>
          <w:rFonts w:ascii="Times New Roman" w:hAnsi="Times New Roman" w:cs="Times New Roman"/>
          <w:b/>
          <w:sz w:val="32"/>
          <w:szCs w:val="32"/>
        </w:rPr>
        <w:t xml:space="preserve">Вид </w:t>
      </w:r>
      <w:proofErr w:type="gramStart"/>
      <w:r w:rsidRPr="00882EBF">
        <w:rPr>
          <w:rFonts w:ascii="Times New Roman" w:hAnsi="Times New Roman" w:cs="Times New Roman"/>
          <w:b/>
          <w:sz w:val="32"/>
          <w:szCs w:val="32"/>
        </w:rPr>
        <w:t>голосования</w:t>
      </w:r>
      <w:r w:rsidRPr="00882EB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882EBF">
        <w:rPr>
          <w:rFonts w:ascii="Times New Roman" w:hAnsi="Times New Roman" w:cs="Times New Roman"/>
          <w:sz w:val="32"/>
          <w:szCs w:val="32"/>
        </w:rPr>
        <w:t xml:space="preserve"> </w:t>
      </w:r>
      <w:r w:rsidR="00882EBF">
        <w:rPr>
          <w:rFonts w:ascii="Times New Roman" w:hAnsi="Times New Roman" w:cs="Times New Roman"/>
          <w:sz w:val="32"/>
          <w:szCs w:val="32"/>
        </w:rPr>
        <w:t xml:space="preserve">  </w:t>
      </w:r>
      <w:r w:rsidR="00F235A0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70ADC" w:rsidRPr="00882EBF">
        <w:rPr>
          <w:rFonts w:ascii="Times New Roman" w:hAnsi="Times New Roman" w:cs="Times New Roman"/>
          <w:b/>
          <w:sz w:val="32"/>
          <w:szCs w:val="32"/>
        </w:rPr>
        <w:t>по бюллетеням.</w:t>
      </w:r>
    </w:p>
    <w:p w:rsidR="000C53FE" w:rsidRPr="00D0551F" w:rsidRDefault="000C53FE" w:rsidP="00D0551F">
      <w:pPr>
        <w:jc w:val="center"/>
        <w:rPr>
          <w:rFonts w:ascii="Times New Roman" w:hAnsi="Times New Roman" w:cs="Times New Roman"/>
          <w:sz w:val="56"/>
          <w:szCs w:val="56"/>
        </w:rPr>
      </w:pPr>
      <w:r w:rsidRPr="00D0551F">
        <w:rPr>
          <w:rFonts w:ascii="Times New Roman" w:hAnsi="Times New Roman" w:cs="Times New Roman"/>
          <w:sz w:val="56"/>
          <w:szCs w:val="56"/>
        </w:rPr>
        <w:t>Повестка собрания:</w:t>
      </w:r>
    </w:p>
    <w:p w:rsidR="008B04F0" w:rsidRDefault="008B04F0" w:rsidP="00D0551F">
      <w:pPr>
        <w:pStyle w:val="22"/>
        <w:shd w:val="clear" w:color="auto" w:fill="auto"/>
        <w:tabs>
          <w:tab w:val="left" w:pos="724"/>
        </w:tabs>
        <w:spacing w:before="0" w:after="0" w:line="264" w:lineRule="exact"/>
        <w:ind w:left="1134"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1120E" w:rsidRPr="00D0551F" w:rsidRDefault="00A1120E" w:rsidP="00D0551F">
      <w:pPr>
        <w:pStyle w:val="22"/>
        <w:shd w:val="clear" w:color="auto" w:fill="auto"/>
        <w:tabs>
          <w:tab w:val="left" w:pos="724"/>
        </w:tabs>
        <w:spacing w:before="0" w:after="0" w:line="264" w:lineRule="exact"/>
        <w:ind w:left="1134" w:firstLine="0"/>
        <w:rPr>
          <w:rFonts w:ascii="Times New Roman" w:hAnsi="Times New Roman" w:cs="Times New Roman"/>
          <w:sz w:val="32"/>
          <w:szCs w:val="32"/>
        </w:rPr>
      </w:pPr>
      <w:r w:rsidRPr="00A1120E">
        <w:rPr>
          <w:rFonts w:ascii="Times New Roman" w:hAnsi="Times New Roman" w:cs="Times New Roman"/>
          <w:color w:val="000000"/>
          <w:sz w:val="32"/>
          <w:szCs w:val="32"/>
          <w:lang w:bidi="ru-RU"/>
        </w:rPr>
        <w:t>1</w:t>
      </w:r>
      <w:r w:rsidRPr="00D0551F">
        <w:rPr>
          <w:rFonts w:ascii="Times New Roman" w:hAnsi="Times New Roman" w:cs="Times New Roman"/>
          <w:color w:val="000000"/>
          <w:sz w:val="32"/>
          <w:szCs w:val="32"/>
          <w:lang w:bidi="ru-RU"/>
        </w:rPr>
        <w:t>.Доклад Председателя Правления СНТ «Вега-88» Гончарова С.Н о финансово-хо</w:t>
      </w:r>
      <w:r w:rsidR="00EE55FF">
        <w:rPr>
          <w:rFonts w:ascii="Times New Roman" w:hAnsi="Times New Roman" w:cs="Times New Roman"/>
          <w:color w:val="000000"/>
          <w:sz w:val="32"/>
          <w:szCs w:val="32"/>
          <w:lang w:bidi="ru-RU"/>
        </w:rPr>
        <w:t>зяйственной деятельности за 2022</w:t>
      </w:r>
      <w:r w:rsidRPr="00D0551F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год.</w:t>
      </w:r>
    </w:p>
    <w:p w:rsidR="007726E2" w:rsidRPr="00D0551F" w:rsidRDefault="007726E2" w:rsidP="00D0551F">
      <w:pPr>
        <w:spacing w:after="0"/>
        <w:ind w:left="1134"/>
        <w:jc w:val="both"/>
        <w:rPr>
          <w:rFonts w:ascii="Times New Roman" w:hAnsi="Times New Roman" w:cs="Times New Roman"/>
          <w:sz w:val="32"/>
          <w:szCs w:val="32"/>
        </w:rPr>
      </w:pPr>
    </w:p>
    <w:p w:rsidR="00A1120E" w:rsidRPr="00D0551F" w:rsidRDefault="00A1120E" w:rsidP="00D0551F">
      <w:pPr>
        <w:spacing w:after="0"/>
        <w:ind w:left="1134"/>
        <w:jc w:val="both"/>
        <w:rPr>
          <w:rFonts w:ascii="Times New Roman" w:hAnsi="Times New Roman"/>
          <w:sz w:val="32"/>
          <w:szCs w:val="32"/>
        </w:rPr>
      </w:pPr>
      <w:r w:rsidRPr="00D0551F">
        <w:rPr>
          <w:rFonts w:ascii="Times New Roman" w:hAnsi="Times New Roman" w:cs="Times New Roman"/>
          <w:sz w:val="32"/>
          <w:szCs w:val="32"/>
        </w:rPr>
        <w:t>2.От</w:t>
      </w:r>
      <w:r w:rsidR="0078268A">
        <w:rPr>
          <w:rFonts w:ascii="Times New Roman" w:hAnsi="Times New Roman" w:cs="Times New Roman"/>
          <w:sz w:val="32"/>
          <w:szCs w:val="32"/>
        </w:rPr>
        <w:t>чет ревизионной комиссии за 2022</w:t>
      </w:r>
      <w:r w:rsidRPr="00D0551F">
        <w:rPr>
          <w:rFonts w:ascii="Times New Roman" w:hAnsi="Times New Roman" w:cs="Times New Roman"/>
          <w:sz w:val="32"/>
          <w:szCs w:val="32"/>
        </w:rPr>
        <w:t xml:space="preserve"> г</w:t>
      </w:r>
    </w:p>
    <w:p w:rsidR="007726E2" w:rsidRPr="00D0551F" w:rsidRDefault="007726E2" w:rsidP="00D0551F">
      <w:pPr>
        <w:pStyle w:val="22"/>
        <w:shd w:val="clear" w:color="auto" w:fill="auto"/>
        <w:tabs>
          <w:tab w:val="left" w:pos="724"/>
        </w:tabs>
        <w:spacing w:before="0" w:after="0" w:line="264" w:lineRule="exact"/>
        <w:ind w:left="1134" w:firstLine="0"/>
        <w:rPr>
          <w:rFonts w:ascii="Times New Roman" w:hAnsi="Times New Roman" w:cs="Times New Roman"/>
          <w:color w:val="000000"/>
          <w:sz w:val="32"/>
          <w:szCs w:val="32"/>
          <w:lang w:bidi="ru-RU"/>
        </w:rPr>
      </w:pPr>
    </w:p>
    <w:p w:rsidR="000C53FE" w:rsidRPr="00D0551F" w:rsidRDefault="00A1120E" w:rsidP="00D0551F">
      <w:pPr>
        <w:pStyle w:val="22"/>
        <w:shd w:val="clear" w:color="auto" w:fill="auto"/>
        <w:tabs>
          <w:tab w:val="left" w:pos="724"/>
        </w:tabs>
        <w:spacing w:before="0" w:after="0" w:line="264" w:lineRule="exact"/>
        <w:ind w:left="1134" w:firstLine="0"/>
        <w:rPr>
          <w:rFonts w:ascii="Times New Roman" w:hAnsi="Times New Roman" w:cs="Times New Roman"/>
          <w:color w:val="000000"/>
          <w:sz w:val="32"/>
          <w:szCs w:val="32"/>
          <w:lang w:bidi="ru-RU"/>
        </w:rPr>
      </w:pPr>
      <w:r w:rsidRPr="00D0551F">
        <w:rPr>
          <w:rFonts w:ascii="Times New Roman" w:hAnsi="Times New Roman" w:cs="Times New Roman"/>
          <w:color w:val="000000"/>
          <w:sz w:val="32"/>
          <w:szCs w:val="32"/>
          <w:lang w:bidi="ru-RU"/>
        </w:rPr>
        <w:t>3</w:t>
      </w:r>
      <w:r w:rsidR="008E5D14" w:rsidRPr="00D0551F">
        <w:rPr>
          <w:rFonts w:ascii="Times New Roman" w:hAnsi="Times New Roman" w:cs="Times New Roman"/>
          <w:color w:val="000000"/>
          <w:sz w:val="32"/>
          <w:szCs w:val="32"/>
          <w:lang w:bidi="ru-RU"/>
        </w:rPr>
        <w:t>.</w:t>
      </w:r>
      <w:r w:rsidR="00987349">
        <w:rPr>
          <w:rFonts w:ascii="Times New Roman" w:hAnsi="Times New Roman" w:cs="Times New Roman"/>
          <w:color w:val="000000"/>
          <w:sz w:val="32"/>
          <w:szCs w:val="32"/>
          <w:lang w:bidi="ru-RU"/>
        </w:rPr>
        <w:t>.</w:t>
      </w:r>
      <w:r w:rsidR="00970ADC" w:rsidRPr="00D0551F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Исключение собственников земельных участков</w:t>
      </w:r>
      <w:r w:rsidR="00465B9C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(указанных в бюллетене и приложении к протоколу)</w:t>
      </w:r>
      <w:r w:rsidR="00970ADC" w:rsidRPr="00D0551F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из членов СНТ за грубые нарушения Устава СНТ</w:t>
      </w:r>
      <w:r w:rsidR="00882EBF" w:rsidRPr="00D0551F">
        <w:rPr>
          <w:rFonts w:ascii="Times New Roman" w:hAnsi="Times New Roman" w:cs="Times New Roman"/>
          <w:color w:val="000000"/>
          <w:sz w:val="32"/>
          <w:szCs w:val="32"/>
          <w:lang w:bidi="ru-RU"/>
        </w:rPr>
        <w:t>.</w:t>
      </w:r>
    </w:p>
    <w:p w:rsidR="00361DFD" w:rsidRPr="00D0551F" w:rsidRDefault="00361DFD" w:rsidP="00D0551F">
      <w:pPr>
        <w:pStyle w:val="22"/>
        <w:shd w:val="clear" w:color="auto" w:fill="auto"/>
        <w:tabs>
          <w:tab w:val="left" w:pos="724"/>
        </w:tabs>
        <w:spacing w:before="0" w:after="0" w:line="264" w:lineRule="exact"/>
        <w:ind w:left="1134" w:firstLine="0"/>
        <w:rPr>
          <w:rFonts w:ascii="Times New Roman" w:hAnsi="Times New Roman" w:cs="Times New Roman"/>
          <w:color w:val="000000"/>
          <w:sz w:val="32"/>
          <w:szCs w:val="32"/>
          <w:lang w:bidi="ru-RU"/>
        </w:rPr>
      </w:pPr>
    </w:p>
    <w:p w:rsidR="00D0551F" w:rsidRPr="00D0551F" w:rsidRDefault="00361DFD" w:rsidP="00D0551F">
      <w:pPr>
        <w:pStyle w:val="22"/>
        <w:shd w:val="clear" w:color="auto" w:fill="auto"/>
        <w:tabs>
          <w:tab w:val="left" w:pos="724"/>
        </w:tabs>
        <w:spacing w:before="0" w:after="0" w:line="264" w:lineRule="exact"/>
        <w:ind w:left="1134" w:firstLine="0"/>
        <w:rPr>
          <w:rFonts w:ascii="Times New Roman" w:hAnsi="Times New Roman" w:cs="Times New Roman"/>
          <w:color w:val="000000"/>
          <w:sz w:val="32"/>
          <w:szCs w:val="32"/>
          <w:lang w:bidi="ru-RU"/>
        </w:rPr>
      </w:pPr>
      <w:r w:rsidRPr="00D0551F">
        <w:rPr>
          <w:rFonts w:ascii="Times New Roman" w:hAnsi="Times New Roman" w:cs="Times New Roman"/>
          <w:color w:val="000000"/>
          <w:sz w:val="32"/>
          <w:szCs w:val="32"/>
          <w:lang w:bidi="ru-RU"/>
        </w:rPr>
        <w:t>4</w:t>
      </w:r>
      <w:r w:rsidR="00805139" w:rsidRPr="00D0551F">
        <w:rPr>
          <w:rFonts w:ascii="Times New Roman" w:hAnsi="Times New Roman" w:cs="Times New Roman"/>
          <w:color w:val="000000"/>
          <w:sz w:val="32"/>
          <w:szCs w:val="32"/>
          <w:lang w:bidi="ru-RU"/>
        </w:rPr>
        <w:t>.</w:t>
      </w:r>
      <w:r w:rsidR="000C53FE" w:rsidRPr="00D0551F">
        <w:rPr>
          <w:rFonts w:ascii="Times New Roman" w:hAnsi="Times New Roman" w:cs="Times New Roman"/>
          <w:color w:val="000000"/>
          <w:sz w:val="32"/>
          <w:szCs w:val="32"/>
          <w:lang w:bidi="ru-RU"/>
        </w:rPr>
        <w:t>Утвержден</w:t>
      </w:r>
      <w:r w:rsidR="00805139" w:rsidRPr="00D0551F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ие Приходно-расходной сметы </w:t>
      </w:r>
      <w:r w:rsidR="0078268A">
        <w:rPr>
          <w:rFonts w:ascii="Times New Roman" w:hAnsi="Times New Roman" w:cs="Times New Roman"/>
          <w:color w:val="000000"/>
          <w:sz w:val="32"/>
          <w:szCs w:val="32"/>
          <w:lang w:bidi="ru-RU"/>
        </w:rPr>
        <w:t>СНТ на 2023</w:t>
      </w:r>
      <w:r w:rsidR="000C53FE" w:rsidRPr="00D0551F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год и финансово-экономического обоснования к </w:t>
      </w:r>
      <w:r w:rsidR="00D0551F" w:rsidRPr="00D0551F">
        <w:rPr>
          <w:rFonts w:ascii="Times New Roman" w:hAnsi="Times New Roman" w:cs="Times New Roman"/>
          <w:color w:val="000000"/>
          <w:sz w:val="32"/>
          <w:szCs w:val="32"/>
          <w:lang w:bidi="ru-RU"/>
        </w:rPr>
        <w:t>смете.</w:t>
      </w:r>
    </w:p>
    <w:p w:rsidR="0078268A" w:rsidRDefault="0078268A" w:rsidP="0078268A">
      <w:pPr>
        <w:pStyle w:val="22"/>
        <w:shd w:val="clear" w:color="auto" w:fill="auto"/>
        <w:tabs>
          <w:tab w:val="left" w:pos="724"/>
        </w:tabs>
        <w:spacing w:before="0" w:after="0" w:line="264" w:lineRule="exact"/>
        <w:ind w:left="1134" w:firstLine="0"/>
        <w:rPr>
          <w:rFonts w:ascii="Times New Roman" w:hAnsi="Times New Roman" w:cs="Times New Roman"/>
          <w:sz w:val="32"/>
          <w:szCs w:val="32"/>
        </w:rPr>
      </w:pPr>
    </w:p>
    <w:p w:rsidR="007726E2" w:rsidRPr="00D0551F" w:rsidRDefault="0078268A" w:rsidP="0078268A">
      <w:pPr>
        <w:pStyle w:val="22"/>
        <w:shd w:val="clear" w:color="auto" w:fill="auto"/>
        <w:tabs>
          <w:tab w:val="left" w:pos="724"/>
        </w:tabs>
        <w:spacing w:before="0" w:after="0" w:line="264" w:lineRule="exact"/>
        <w:ind w:left="113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78268A">
        <w:rPr>
          <w:rFonts w:ascii="Times New Roman" w:hAnsi="Times New Roman" w:cs="Times New Roman"/>
          <w:sz w:val="32"/>
          <w:szCs w:val="32"/>
        </w:rPr>
        <w:t xml:space="preserve"> Утверждение размера взносов за  </w:t>
      </w:r>
      <w:r w:rsidRPr="0078268A">
        <w:rPr>
          <w:rFonts w:ascii="Times New Roman" w:hAnsi="Times New Roman" w:cs="Times New Roman"/>
          <w:color w:val="24232C"/>
          <w:sz w:val="32"/>
          <w:szCs w:val="32"/>
          <w:shd w:val="clear" w:color="auto" w:fill="FFFFFF"/>
        </w:rPr>
        <w:t> пользование объектами инфраструктуры и иным имуществом общего пользования</w:t>
      </w:r>
      <w:r>
        <w:rPr>
          <w:rFonts w:ascii="Times New Roman" w:hAnsi="Times New Roman" w:cs="Times New Roman"/>
          <w:color w:val="24232C"/>
          <w:sz w:val="32"/>
          <w:szCs w:val="32"/>
          <w:shd w:val="clear" w:color="auto" w:fill="FFFFFF"/>
        </w:rPr>
        <w:t xml:space="preserve"> за 2020</w:t>
      </w:r>
      <w:r w:rsidRPr="0078268A">
        <w:rPr>
          <w:rFonts w:ascii="Times New Roman" w:hAnsi="Times New Roman" w:cs="Times New Roman"/>
          <w:color w:val="24232C"/>
          <w:sz w:val="32"/>
          <w:szCs w:val="32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24232C"/>
          <w:sz w:val="32"/>
          <w:szCs w:val="32"/>
          <w:shd w:val="clear" w:color="auto" w:fill="FFFFFF"/>
        </w:rPr>
        <w:t>.</w:t>
      </w:r>
    </w:p>
    <w:p w:rsidR="0078268A" w:rsidRDefault="0078268A" w:rsidP="00D0551F">
      <w:pPr>
        <w:pStyle w:val="22"/>
        <w:shd w:val="clear" w:color="auto" w:fill="auto"/>
        <w:tabs>
          <w:tab w:val="left" w:pos="724"/>
        </w:tabs>
        <w:spacing w:before="0" w:after="0" w:line="264" w:lineRule="exact"/>
        <w:ind w:left="1134" w:firstLine="0"/>
        <w:rPr>
          <w:rFonts w:ascii="Times New Roman" w:hAnsi="Times New Roman" w:cs="Times New Roman"/>
          <w:sz w:val="32"/>
          <w:szCs w:val="32"/>
        </w:rPr>
      </w:pPr>
    </w:p>
    <w:p w:rsidR="007726E2" w:rsidRPr="0078268A" w:rsidRDefault="0078268A" w:rsidP="0078268A">
      <w:pPr>
        <w:pStyle w:val="22"/>
        <w:shd w:val="clear" w:color="auto" w:fill="auto"/>
        <w:tabs>
          <w:tab w:val="left" w:pos="724"/>
        </w:tabs>
        <w:spacing w:before="0" w:after="0" w:line="264" w:lineRule="exact"/>
        <w:ind w:left="1134" w:firstLine="0"/>
        <w:rPr>
          <w:rFonts w:ascii="Times New Roman" w:hAnsi="Times New Roman" w:cs="Times New Roman"/>
          <w:color w:val="000000"/>
          <w:sz w:val="32"/>
          <w:szCs w:val="32"/>
          <w:lang w:bidi="ru-RU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Pr="0078268A">
        <w:rPr>
          <w:rFonts w:ascii="Times New Roman" w:hAnsi="Times New Roman" w:cs="Times New Roman"/>
          <w:sz w:val="32"/>
          <w:szCs w:val="32"/>
        </w:rPr>
        <w:t xml:space="preserve"> Утверждение размера взносов за  </w:t>
      </w:r>
      <w:r w:rsidRPr="0078268A">
        <w:rPr>
          <w:rFonts w:ascii="Times New Roman" w:hAnsi="Times New Roman" w:cs="Times New Roman"/>
          <w:color w:val="24232C"/>
          <w:sz w:val="32"/>
          <w:szCs w:val="32"/>
          <w:shd w:val="clear" w:color="auto" w:fill="FFFFFF"/>
        </w:rPr>
        <w:t> пользование объектами инфраструктуры и иным имуществом общего пользования за 2022 год</w:t>
      </w:r>
      <w:r>
        <w:rPr>
          <w:rFonts w:ascii="Times New Roman" w:hAnsi="Times New Roman" w:cs="Times New Roman"/>
          <w:color w:val="24232C"/>
          <w:sz w:val="32"/>
          <w:szCs w:val="32"/>
          <w:shd w:val="clear" w:color="auto" w:fill="FFFFFF"/>
        </w:rPr>
        <w:t>.</w:t>
      </w:r>
    </w:p>
    <w:p w:rsidR="008E5D14" w:rsidRPr="007726E2" w:rsidRDefault="008E5D14" w:rsidP="00D0551F">
      <w:pPr>
        <w:tabs>
          <w:tab w:val="left" w:pos="4830"/>
          <w:tab w:val="right" w:pos="15309"/>
        </w:tabs>
        <w:ind w:left="708" w:right="-31"/>
        <w:rPr>
          <w:rFonts w:ascii="Times New Roman" w:hAnsi="Times New Roman" w:cs="Times New Roman"/>
          <w:sz w:val="32"/>
          <w:szCs w:val="32"/>
        </w:rPr>
      </w:pPr>
    </w:p>
    <w:p w:rsidR="00443D31" w:rsidRPr="00977EE7" w:rsidRDefault="0030006E" w:rsidP="00D0551F">
      <w:pPr>
        <w:tabs>
          <w:tab w:val="left" w:pos="4830"/>
          <w:tab w:val="right" w:pos="15309"/>
        </w:tabs>
        <w:ind w:left="708" w:right="-3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8268A">
        <w:rPr>
          <w:rFonts w:ascii="Times New Roman" w:hAnsi="Times New Roman" w:cs="Times New Roman"/>
          <w:sz w:val="28"/>
          <w:szCs w:val="28"/>
        </w:rPr>
        <w:t>10 декабря 2022</w:t>
      </w:r>
      <w:r w:rsidR="00D0551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40"/>
          <w:szCs w:val="40"/>
        </w:rPr>
        <w:tab/>
        <w:t xml:space="preserve">                                                 </w:t>
      </w:r>
      <w:r w:rsidR="00977EE7" w:rsidRPr="00977EE7">
        <w:rPr>
          <w:rFonts w:ascii="Times New Roman" w:hAnsi="Times New Roman" w:cs="Times New Roman"/>
          <w:sz w:val="40"/>
          <w:szCs w:val="40"/>
        </w:rPr>
        <w:t xml:space="preserve">Правление </w:t>
      </w:r>
      <w:r w:rsidR="00A1120E">
        <w:rPr>
          <w:rFonts w:ascii="Times New Roman" w:hAnsi="Times New Roman" w:cs="Times New Roman"/>
          <w:sz w:val="40"/>
          <w:szCs w:val="40"/>
        </w:rPr>
        <w:t xml:space="preserve">ТСН </w:t>
      </w:r>
      <w:r w:rsidR="00977EE7" w:rsidRPr="00977EE7">
        <w:rPr>
          <w:rFonts w:ascii="Times New Roman" w:hAnsi="Times New Roman" w:cs="Times New Roman"/>
          <w:sz w:val="40"/>
          <w:szCs w:val="40"/>
        </w:rPr>
        <w:t>СНТ «Вега-88»</w:t>
      </w:r>
    </w:p>
    <w:sectPr w:rsidR="00443D31" w:rsidRPr="00977EE7" w:rsidSect="00D0551F">
      <w:pgSz w:w="16838" w:h="11906" w:orient="landscape" w:code="9"/>
      <w:pgMar w:top="425" w:right="1134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6A96"/>
    <w:multiLevelType w:val="multilevel"/>
    <w:tmpl w:val="8708A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 w15:restartNumberingAfterBreak="0">
    <w:nsid w:val="1B392062"/>
    <w:multiLevelType w:val="hybridMultilevel"/>
    <w:tmpl w:val="BCA6A100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53E3E30"/>
    <w:multiLevelType w:val="multilevel"/>
    <w:tmpl w:val="E746EF4C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31"/>
    <w:rsid w:val="0008220F"/>
    <w:rsid w:val="0009314A"/>
    <w:rsid w:val="000C53FE"/>
    <w:rsid w:val="001B3D5C"/>
    <w:rsid w:val="0030006E"/>
    <w:rsid w:val="00361DFD"/>
    <w:rsid w:val="00372EC1"/>
    <w:rsid w:val="00443D31"/>
    <w:rsid w:val="00465B9C"/>
    <w:rsid w:val="004A4C69"/>
    <w:rsid w:val="00666448"/>
    <w:rsid w:val="007726E2"/>
    <w:rsid w:val="0078268A"/>
    <w:rsid w:val="00805139"/>
    <w:rsid w:val="00811BA0"/>
    <w:rsid w:val="00882EBF"/>
    <w:rsid w:val="00885F1A"/>
    <w:rsid w:val="008B04F0"/>
    <w:rsid w:val="008E5D14"/>
    <w:rsid w:val="00970ADC"/>
    <w:rsid w:val="009715C0"/>
    <w:rsid w:val="00977EE7"/>
    <w:rsid w:val="00987349"/>
    <w:rsid w:val="00987AF5"/>
    <w:rsid w:val="009D49DE"/>
    <w:rsid w:val="00A051B1"/>
    <w:rsid w:val="00A1120E"/>
    <w:rsid w:val="00B244F3"/>
    <w:rsid w:val="00BD6465"/>
    <w:rsid w:val="00BF1A55"/>
    <w:rsid w:val="00C77811"/>
    <w:rsid w:val="00D0551F"/>
    <w:rsid w:val="00E56470"/>
    <w:rsid w:val="00EE55FF"/>
    <w:rsid w:val="00F2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BB05"/>
  <w15:docId w15:val="{BA9BF150-3C7E-4305-ACA0-B67FD946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51F"/>
  </w:style>
  <w:style w:type="paragraph" w:styleId="1">
    <w:name w:val="heading 1"/>
    <w:basedOn w:val="a"/>
    <w:next w:val="a"/>
    <w:link w:val="10"/>
    <w:uiPriority w:val="9"/>
    <w:qFormat/>
    <w:rsid w:val="00D0551F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51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51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51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51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51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51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51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51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3D31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0C53FE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53FE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rFonts w:ascii="Segoe UI" w:eastAsia="Segoe UI" w:hAnsi="Segoe UI" w:cs="Segoe UI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0551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E56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647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D0551F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0551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551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551F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0551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0551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0551F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D0551F"/>
    <w:rPr>
      <w:rFonts w:asciiTheme="majorHAnsi" w:eastAsiaTheme="majorEastAsia" w:hAnsiTheme="majorHAnsi" w:cstheme="majorBidi"/>
      <w:i/>
      <w:iCs/>
      <w:caps/>
    </w:rPr>
  </w:style>
  <w:style w:type="paragraph" w:styleId="a7">
    <w:name w:val="caption"/>
    <w:basedOn w:val="a"/>
    <w:next w:val="a"/>
    <w:uiPriority w:val="35"/>
    <w:semiHidden/>
    <w:unhideWhenUsed/>
    <w:qFormat/>
    <w:rsid w:val="00D0551F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D0551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9">
    <w:name w:val="Заголовок Знак"/>
    <w:basedOn w:val="a0"/>
    <w:link w:val="a8"/>
    <w:uiPriority w:val="10"/>
    <w:rsid w:val="00D0551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a">
    <w:name w:val="Subtitle"/>
    <w:basedOn w:val="a"/>
    <w:next w:val="a"/>
    <w:link w:val="ab"/>
    <w:uiPriority w:val="11"/>
    <w:qFormat/>
    <w:rsid w:val="00D0551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0551F"/>
    <w:rPr>
      <w:color w:val="000000" w:themeColor="text1"/>
      <w:sz w:val="24"/>
      <w:szCs w:val="24"/>
    </w:rPr>
  </w:style>
  <w:style w:type="character" w:styleId="ac">
    <w:name w:val="Strong"/>
    <w:basedOn w:val="a0"/>
    <w:uiPriority w:val="22"/>
    <w:qFormat/>
    <w:rsid w:val="00D0551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d">
    <w:name w:val="Emphasis"/>
    <w:basedOn w:val="a0"/>
    <w:uiPriority w:val="20"/>
    <w:qFormat/>
    <w:rsid w:val="00D0551F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23">
    <w:name w:val="Quote"/>
    <w:basedOn w:val="a"/>
    <w:next w:val="a"/>
    <w:link w:val="24"/>
    <w:uiPriority w:val="29"/>
    <w:qFormat/>
    <w:rsid w:val="00D0551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D0551F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D0551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D0551F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f0">
    <w:name w:val="Subtle Emphasis"/>
    <w:basedOn w:val="a0"/>
    <w:uiPriority w:val="19"/>
    <w:qFormat/>
    <w:rsid w:val="00D0551F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D0551F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2">
    <w:name w:val="Subtle Reference"/>
    <w:basedOn w:val="a0"/>
    <w:uiPriority w:val="31"/>
    <w:qFormat/>
    <w:rsid w:val="00D0551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D0551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4">
    <w:name w:val="Book Title"/>
    <w:basedOn w:val="a0"/>
    <w:uiPriority w:val="33"/>
    <w:qFormat/>
    <w:rsid w:val="00D0551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D055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935C-AA82-4509-8B83-700238E5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Гончаров Сергей Николаевич.</cp:lastModifiedBy>
  <cp:revision>5</cp:revision>
  <cp:lastPrinted>2022-12-10T07:31:00Z</cp:lastPrinted>
  <dcterms:created xsi:type="dcterms:W3CDTF">2022-11-25T04:15:00Z</dcterms:created>
  <dcterms:modified xsi:type="dcterms:W3CDTF">2022-12-10T09:11:00Z</dcterms:modified>
</cp:coreProperties>
</file>